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BF44E8">
      <w:pPr>
        <w:pStyle w:val="Title"/>
        <w:jc w:val="right"/>
      </w:pPr>
      <w:fldSimple w:instr="title  \* Mergeformat ">
        <w:r w:rsidR="004D3A04">
          <w:t xml:space="preserve">Use Case Specification: </w:t>
        </w:r>
      </w:fldSimple>
      <w:r w:rsidR="003963C9">
        <w:t>Create New Query</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rsidP="003963C9">
            <w:pPr>
              <w:pStyle w:val="Tabletext"/>
              <w:tabs>
                <w:tab w:val="right" w:pos="2088"/>
              </w:tabs>
            </w:pPr>
            <w:r>
              <w:t>19/Oct/16</w:t>
            </w:r>
            <w:r w:rsidR="003963C9">
              <w:tab/>
            </w:r>
          </w:p>
        </w:tc>
        <w:tc>
          <w:tcPr>
            <w:tcW w:w="1152" w:type="dxa"/>
          </w:tcPr>
          <w:p w:rsidR="0030261C" w:rsidRDefault="004D3A04">
            <w:pPr>
              <w:pStyle w:val="Tabletext"/>
            </w:pPr>
            <w:r>
              <w:t>1.0</w:t>
            </w:r>
          </w:p>
        </w:tc>
        <w:tc>
          <w:tcPr>
            <w:tcW w:w="3744" w:type="dxa"/>
          </w:tcPr>
          <w:p w:rsidR="0030261C" w:rsidRDefault="00AE19B8">
            <w:pPr>
              <w:pStyle w:val="Tabletext"/>
            </w:pPr>
            <w:r>
              <w:t>&lt;details&gt;</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0" w:name="_Toc423410237"/>
      <w:bookmarkStart w:id="1" w:name="_Toc425054503"/>
      <w:r w:rsidR="003963C9">
        <w:t>Create New Query</w:t>
      </w:r>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08215B" w:rsidRPr="0008215B" w:rsidRDefault="003963C9" w:rsidP="0008215B">
      <w:pPr>
        <w:ind w:left="720"/>
      </w:pPr>
      <w:r>
        <w:t>Create New Query</w:t>
      </w:r>
    </w:p>
    <w:p w:rsidR="0030261C" w:rsidRDefault="00AE19B8">
      <w:pPr>
        <w:pStyle w:val="Heading2"/>
      </w:pPr>
      <w:bookmarkStart w:id="5" w:name="_Toc494515305"/>
      <w:r>
        <w:t>Brief Description</w:t>
      </w:r>
      <w:bookmarkEnd w:id="3"/>
      <w:bookmarkEnd w:id="4"/>
      <w:bookmarkEnd w:id="5"/>
    </w:p>
    <w:p w:rsidR="0008215B" w:rsidRPr="0008215B" w:rsidRDefault="00E751D6" w:rsidP="00976FF3">
      <w:pPr>
        <w:ind w:left="720"/>
      </w:pPr>
      <w:r>
        <w:t>The Admin</w:t>
      </w:r>
      <w:r w:rsidR="00C43875">
        <w:t xml:space="preserve"> will have the ability to create some custom queries based on drop down menus made available</w:t>
      </w:r>
      <w:r>
        <w:t xml:space="preserve"> to them through the system. The queries that have been created will be published for other users to utilize in their completion of tasks through the SONAR system. This ability to create new queries extends the usability of the system, and helps ensure the system will be able to grow to meet the expanding needs of the School of Nursing.</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46257E" w:rsidRDefault="00C43875" w:rsidP="00976FF3">
      <w:pPr>
        <w:pStyle w:val="BodyText"/>
      </w:pPr>
      <w:r>
        <w:t xml:space="preserve">The </w:t>
      </w:r>
      <w:r w:rsidR="00E751D6">
        <w:t>Admin</w:t>
      </w:r>
      <w:r>
        <w:t xml:space="preserve"> will be successfully logged into the system first, from there, the </w:t>
      </w:r>
      <w:r w:rsidR="00E751D6">
        <w:t>Admin</w:t>
      </w:r>
      <w:r>
        <w:t xml:space="preserve"> will select the “Queries” tab from their system home page.</w:t>
      </w:r>
    </w:p>
    <w:p w:rsidR="009B166E" w:rsidRPr="00976FF3" w:rsidRDefault="00C43875" w:rsidP="009B166E">
      <w:pPr>
        <w:pStyle w:val="BodyText"/>
      </w:pPr>
      <w:r>
        <w:t xml:space="preserve">Once on the Queries page, the </w:t>
      </w:r>
      <w:r w:rsidR="00E751D6">
        <w:t>Admin</w:t>
      </w:r>
      <w:r>
        <w:t xml:space="preserve"> will be </w:t>
      </w:r>
      <w:r w:rsidR="00E751D6">
        <w:t xml:space="preserve">presented with another </w:t>
      </w:r>
      <w:r w:rsidR="003C2E55">
        <w:t xml:space="preserve">menu of options to choose from including Run Queries, Remove Queries, and Create Queries. </w:t>
      </w:r>
      <w:bookmarkStart w:id="12" w:name="_GoBack"/>
      <w:bookmarkEnd w:id="12"/>
      <w:r w:rsidR="009B166E">
        <w:t xml:space="preserve"> </w:t>
      </w:r>
    </w:p>
    <w:p w:rsidR="0030261C"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30261C" w:rsidRDefault="00AE19B8">
      <w:pPr>
        <w:pStyle w:val="Heading3"/>
        <w:widowControl/>
      </w:pPr>
      <w:bookmarkStart w:id="16" w:name="_Toc423410242"/>
      <w:bookmarkStart w:id="17" w:name="_Toc425054508"/>
      <w:bookmarkStart w:id="18" w:name="_Toc494515309"/>
      <w:r>
        <w:t>&lt; First Alternative Flow &gt;</w:t>
      </w:r>
      <w:bookmarkEnd w:id="16"/>
      <w:bookmarkEnd w:id="17"/>
      <w:bookmarkEnd w:id="18"/>
    </w:p>
    <w:p w:rsidR="0030261C" w:rsidRDefault="0046257E">
      <w:pPr>
        <w:pStyle w:val="InfoBlue"/>
        <w:rPr>
          <w:i w:val="0"/>
          <w:color w:val="auto"/>
        </w:rPr>
      </w:pPr>
      <w:r>
        <w:rPr>
          <w:i w:val="0"/>
          <w:color w:val="auto"/>
        </w:rPr>
        <w:t xml:space="preserve">The </w:t>
      </w:r>
      <w:r w:rsidR="00E751D6">
        <w:rPr>
          <w:i w:val="0"/>
          <w:color w:val="auto"/>
        </w:rPr>
        <w:t>Admin</w:t>
      </w:r>
      <w:r>
        <w:rPr>
          <w:i w:val="0"/>
          <w:color w:val="auto"/>
        </w:rPr>
        <w:t xml:space="preserve"> will not fill in all three of the required fields and the report will not be generated. Instead of being met with an error, the </w:t>
      </w:r>
      <w:r w:rsidR="00E751D6">
        <w:rPr>
          <w:i w:val="0"/>
          <w:color w:val="auto"/>
        </w:rPr>
        <w:t>Admin</w:t>
      </w:r>
      <w:r>
        <w:rPr>
          <w:i w:val="0"/>
          <w:color w:val="auto"/>
        </w:rPr>
        <w:t xml:space="preserve"> will be informed what was missing and asked t</w:t>
      </w:r>
      <w:r w:rsidR="00891AFB">
        <w:rPr>
          <w:i w:val="0"/>
          <w:color w:val="auto"/>
        </w:rPr>
        <w:t>o select that option from the dropdown menus.</w:t>
      </w:r>
    </w:p>
    <w:p w:rsidR="0046257E" w:rsidRPr="0046257E" w:rsidRDefault="0046257E" w:rsidP="0046257E">
      <w:pPr>
        <w:pStyle w:val="BodyText"/>
      </w:pPr>
      <w:r>
        <w:t xml:space="preserve">Once the missing piece of the form has been filled out, the </w:t>
      </w:r>
      <w:r w:rsidR="00E751D6">
        <w:t>Admin</w:t>
      </w:r>
      <w:r>
        <w:t xml:space="preserve"> will</w:t>
      </w:r>
      <w:r w:rsidR="00891AFB">
        <w:t xml:space="preserve"> be allowed to gen</w:t>
      </w:r>
    </w:p>
    <w:p w:rsidR="0030261C" w:rsidRDefault="00AE19B8">
      <w:pPr>
        <w:pStyle w:val="Heading1"/>
      </w:pPr>
      <w:bookmarkStart w:id="19" w:name="_Toc423410251"/>
      <w:bookmarkStart w:id="20" w:name="_Toc425054510"/>
      <w:bookmarkStart w:id="21" w:name="_Toc494515311"/>
      <w:r>
        <w:t>Special Requirements</w:t>
      </w:r>
      <w:bookmarkEnd w:id="19"/>
      <w:bookmarkEnd w:id="20"/>
      <w:bookmarkEnd w:id="21"/>
    </w:p>
    <w:p w:rsidR="0030261C" w:rsidRDefault="00AE19B8">
      <w:pPr>
        <w:pStyle w:val="Heading2"/>
        <w:widowControl/>
      </w:pPr>
      <w:bookmarkStart w:id="22" w:name="_Toc423410252"/>
      <w:bookmarkStart w:id="23" w:name="_Toc425054511"/>
      <w:bookmarkStart w:id="24" w:name="_Toc494515312"/>
      <w:r>
        <w:t>&lt; First Special Requirement &gt;</w:t>
      </w:r>
      <w:bookmarkEnd w:id="22"/>
      <w:bookmarkEnd w:id="23"/>
      <w:bookmarkEnd w:id="24"/>
    </w:p>
    <w:p w:rsidR="0030261C" w:rsidRDefault="0046257E" w:rsidP="0046257E">
      <w:pPr>
        <w:pStyle w:val="BodyText"/>
      </w:pPr>
      <w:r>
        <w:t>Must be connected to School of Nursing network or connected through virtual Lab.</w:t>
      </w:r>
    </w:p>
    <w:p w:rsidR="0030261C" w:rsidRDefault="00AE19B8" w:rsidP="007A0ED4">
      <w:pPr>
        <w:pStyle w:val="Heading1"/>
        <w:widowControl/>
      </w:pPr>
      <w:bookmarkStart w:id="25" w:name="_Toc423410253"/>
      <w:bookmarkStart w:id="26" w:name="_Toc425054512"/>
      <w:bookmarkStart w:id="27" w:name="_Toc494515313"/>
      <w:r>
        <w:t>Pre-conditions</w:t>
      </w:r>
      <w:bookmarkEnd w:id="25"/>
      <w:bookmarkEnd w:id="26"/>
      <w:bookmarkEnd w:id="27"/>
    </w:p>
    <w:p w:rsidR="0030261C" w:rsidRDefault="00AE19B8">
      <w:pPr>
        <w:pStyle w:val="Heading2"/>
        <w:widowControl/>
      </w:pPr>
      <w:bookmarkStart w:id="28" w:name="_Toc423410254"/>
      <w:bookmarkStart w:id="29" w:name="_Toc425054513"/>
      <w:bookmarkStart w:id="30" w:name="_Toc494515314"/>
      <w:r>
        <w:t>&lt; Pre-condition One &gt;</w:t>
      </w:r>
      <w:bookmarkEnd w:id="28"/>
      <w:bookmarkEnd w:id="29"/>
      <w:bookmarkEnd w:id="30"/>
    </w:p>
    <w:p w:rsidR="0046257E" w:rsidRDefault="0046257E" w:rsidP="0046257E">
      <w:pPr>
        <w:ind w:left="720"/>
      </w:pPr>
      <w:r>
        <w:t xml:space="preserve">The use of the system must be and </w:t>
      </w:r>
      <w:r w:rsidR="00E751D6">
        <w:t>Admin</w:t>
      </w:r>
    </w:p>
    <w:p w:rsidR="0046257E" w:rsidRDefault="0046257E" w:rsidP="0046257E">
      <w:pPr>
        <w:pStyle w:val="Heading2"/>
      </w:pPr>
      <w:r>
        <w:t>&lt;Precondition Two&gt;</w:t>
      </w:r>
    </w:p>
    <w:p w:rsidR="0046257E" w:rsidRPr="0046257E" w:rsidRDefault="0046257E" w:rsidP="0046257E">
      <w:pPr>
        <w:ind w:firstLine="720"/>
      </w:pPr>
      <w:r>
        <w:t xml:space="preserve">The </w:t>
      </w:r>
      <w:r w:rsidR="00E751D6">
        <w:t>Admin</w:t>
      </w:r>
      <w:r>
        <w:t xml:space="preserve"> must be successfully logged into the system.</w:t>
      </w:r>
    </w:p>
    <w:p w:rsidR="0030261C" w:rsidRDefault="00AE19B8" w:rsidP="007A0ED4">
      <w:pPr>
        <w:pStyle w:val="Heading1"/>
        <w:widowControl/>
      </w:pPr>
      <w:bookmarkStart w:id="31" w:name="_Toc423410255"/>
      <w:bookmarkStart w:id="32" w:name="_Toc425054514"/>
      <w:bookmarkStart w:id="33" w:name="_Toc494515315"/>
      <w:r>
        <w:t>Post-conditions</w:t>
      </w:r>
      <w:bookmarkEnd w:id="31"/>
      <w:bookmarkEnd w:id="32"/>
      <w:bookmarkEnd w:id="33"/>
    </w:p>
    <w:p w:rsidR="00CA0558" w:rsidRDefault="00AE19B8" w:rsidP="007A0ED4">
      <w:pPr>
        <w:pStyle w:val="Heading2"/>
        <w:widowControl/>
      </w:pPr>
      <w:bookmarkStart w:id="34" w:name="_Toc423410256"/>
      <w:bookmarkStart w:id="35" w:name="_Toc425054515"/>
      <w:bookmarkStart w:id="36" w:name="_Toc494515316"/>
      <w:r>
        <w:t>&lt; Post-condition One &gt;</w:t>
      </w:r>
      <w:bookmarkEnd w:id="34"/>
      <w:bookmarkEnd w:id="35"/>
      <w:bookmarkEnd w:id="36"/>
    </w:p>
    <w:p w:rsidR="007A0ED4" w:rsidRDefault="0046257E" w:rsidP="0046257E">
      <w:pPr>
        <w:ind w:left="720"/>
      </w:pPr>
      <w:r>
        <w:t xml:space="preserve">The </w:t>
      </w:r>
      <w:r w:rsidR="00E751D6">
        <w:t>Admin</w:t>
      </w:r>
      <w:r>
        <w:t xml:space="preserve"> will have generated a report or their choosing. From here they can simply view the report or export it for further manipulation.</w:t>
      </w:r>
    </w:p>
    <w:p w:rsidR="00EF35F3" w:rsidRDefault="00EF35F3" w:rsidP="00EF35F3">
      <w:pPr>
        <w:pStyle w:val="Heading1"/>
      </w:pPr>
      <w:bookmarkStart w:id="37" w:name="_Toc494515317"/>
      <w:r>
        <w:t>Extension Points</w:t>
      </w:r>
      <w:bookmarkEnd w:id="37"/>
    </w:p>
    <w:p w:rsidR="00EF35F3" w:rsidRPr="0057400A" w:rsidRDefault="00EF35F3" w:rsidP="00EF35F3">
      <w:pPr>
        <w:pStyle w:val="InfoBlue"/>
        <w:rPr>
          <w:i w:val="0"/>
          <w:color w:val="auto"/>
        </w:rPr>
      </w:pPr>
      <w:r>
        <w:rPr>
          <w:i w:val="0"/>
          <w:color w:val="auto"/>
        </w:rPr>
        <w:t xml:space="preserve">If a field has not been filled out, an error message will appear asking the Committee Member to fill in that particular part of the form. For instance, if the semester option isn’t selected, the Committee Member will </w:t>
      </w:r>
      <w:r>
        <w:rPr>
          <w:i w:val="0"/>
          <w:color w:val="auto"/>
        </w:rPr>
        <w:lastRenderedPageBreak/>
        <w:t>receive a specific error asking them to select a semester.</w:t>
      </w:r>
    </w:p>
    <w:p w:rsidR="00EF35F3" w:rsidRDefault="00EF35F3" w:rsidP="00EF35F3">
      <w:pPr>
        <w:pStyle w:val="Heading2"/>
      </w:pPr>
      <w:r>
        <w:t>Invalid Input</w:t>
      </w:r>
    </w:p>
    <w:p w:rsidR="00EF35F3" w:rsidRPr="0057400A" w:rsidRDefault="00EF35F3" w:rsidP="00EF35F3">
      <w:pPr>
        <w:pStyle w:val="ListParagraph"/>
        <w:numPr>
          <w:ilvl w:val="0"/>
          <w:numId w:val="23"/>
        </w:numPr>
      </w:pPr>
      <w:r>
        <w:t>No option selected</w:t>
      </w:r>
    </w:p>
    <w:p w:rsidR="00EF35F3" w:rsidRPr="007A0ED4" w:rsidRDefault="00EF35F3" w:rsidP="0046257E">
      <w:pPr>
        <w:ind w:left="720"/>
      </w:pPr>
    </w:p>
    <w:sectPr w:rsidR="00EF35F3" w:rsidRPr="007A0ED4">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5BF" w:rsidRDefault="001165BF">
      <w:pPr>
        <w:spacing w:line="240" w:lineRule="auto"/>
      </w:pPr>
      <w:r>
        <w:separator/>
      </w:r>
    </w:p>
  </w:endnote>
  <w:endnote w:type="continuationSeparator" w:id="0">
    <w:p w:rsidR="001165BF" w:rsidRDefault="001165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C43875">
      <w:tc>
        <w:tcPr>
          <w:tcW w:w="3162" w:type="dxa"/>
          <w:tcBorders>
            <w:top w:val="nil"/>
            <w:left w:val="nil"/>
            <w:bottom w:val="nil"/>
            <w:right w:val="nil"/>
          </w:tcBorders>
        </w:tcPr>
        <w:p w:rsidR="00C43875" w:rsidRDefault="00C43875">
          <w:pPr>
            <w:ind w:right="360"/>
            <w:rPr>
              <w:sz w:val="24"/>
            </w:rPr>
          </w:pPr>
          <w:r>
            <w:t>Confidential</w:t>
          </w:r>
        </w:p>
      </w:tc>
      <w:tc>
        <w:tcPr>
          <w:tcW w:w="3162" w:type="dxa"/>
          <w:tcBorders>
            <w:top w:val="nil"/>
            <w:left w:val="nil"/>
            <w:bottom w:val="nil"/>
            <w:right w:val="nil"/>
          </w:tcBorders>
        </w:tcPr>
        <w:p w:rsidR="00C43875" w:rsidRDefault="00C43875">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t>&lt;Company Name&gt;</w:t>
            </w:r>
          </w:fldSimple>
          <w:r>
            <w:t xml:space="preserve">,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rsidR="00C43875" w:rsidRDefault="00C43875">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AE5ACA">
            <w:rPr>
              <w:rStyle w:val="PageNumber"/>
              <w:noProof/>
            </w:rPr>
            <w:t>4</w:t>
          </w:r>
          <w:r>
            <w:rPr>
              <w:rStyle w:val="PageNumber"/>
            </w:rPr>
            <w:fldChar w:fldCharType="end"/>
          </w:r>
        </w:p>
      </w:tc>
    </w:tr>
  </w:tbl>
  <w:p w:rsidR="00C43875" w:rsidRDefault="00C438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5BF" w:rsidRDefault="001165BF">
      <w:pPr>
        <w:spacing w:line="240" w:lineRule="auto"/>
      </w:pPr>
      <w:r>
        <w:separator/>
      </w:r>
    </w:p>
  </w:footnote>
  <w:footnote w:type="continuationSeparator" w:id="0">
    <w:p w:rsidR="001165BF" w:rsidRDefault="001165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75" w:rsidRDefault="00C43875">
    <w:pPr>
      <w:rPr>
        <w:sz w:val="24"/>
      </w:rPr>
    </w:pPr>
  </w:p>
  <w:p w:rsidR="00C43875" w:rsidRDefault="00C43875">
    <w:pPr>
      <w:pBdr>
        <w:top w:val="single" w:sz="6" w:space="1" w:color="auto"/>
      </w:pBdr>
      <w:rPr>
        <w:sz w:val="24"/>
      </w:rPr>
    </w:pPr>
  </w:p>
  <w:p w:rsidR="00C43875" w:rsidRDefault="00C43875">
    <w:pPr>
      <w:pBdr>
        <w:bottom w:val="single" w:sz="6" w:space="1" w:color="auto"/>
      </w:pBdr>
      <w:jc w:val="right"/>
      <w:rPr>
        <w:rFonts w:ascii="Arial" w:hAnsi="Arial"/>
        <w:b/>
        <w:sz w:val="36"/>
      </w:rPr>
    </w:pPr>
    <w:r>
      <w:rPr>
        <w:rFonts w:ascii="Arial" w:hAnsi="Arial"/>
        <w:b/>
        <w:sz w:val="36"/>
      </w:rPr>
      <w:t>R.A.C.T</w:t>
    </w:r>
  </w:p>
  <w:p w:rsidR="00C43875" w:rsidRDefault="00C43875">
    <w:pPr>
      <w:pBdr>
        <w:bottom w:val="single" w:sz="6" w:space="1" w:color="auto"/>
      </w:pBdr>
      <w:jc w:val="right"/>
      <w:rPr>
        <w:sz w:val="24"/>
      </w:rPr>
    </w:pPr>
  </w:p>
  <w:p w:rsidR="00C43875" w:rsidRDefault="00C438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C43875">
      <w:tc>
        <w:tcPr>
          <w:tcW w:w="6379" w:type="dxa"/>
        </w:tcPr>
        <w:p w:rsidR="00C43875" w:rsidRDefault="00C43875" w:rsidP="004D3A04">
          <w:r>
            <w:t>SONAR</w:t>
          </w:r>
        </w:p>
      </w:tc>
      <w:tc>
        <w:tcPr>
          <w:tcW w:w="3179" w:type="dxa"/>
        </w:tcPr>
        <w:p w:rsidR="00C43875" w:rsidRDefault="00C43875">
          <w:pPr>
            <w:tabs>
              <w:tab w:val="left" w:pos="1135"/>
            </w:tabs>
            <w:spacing w:before="40"/>
            <w:ind w:right="68"/>
          </w:pPr>
          <w:r>
            <w:t xml:space="preserve">  Version:           &lt;1.0&gt;</w:t>
          </w:r>
        </w:p>
      </w:tc>
    </w:tr>
    <w:tr w:rsidR="00C43875">
      <w:tc>
        <w:tcPr>
          <w:tcW w:w="6379" w:type="dxa"/>
        </w:tcPr>
        <w:p w:rsidR="00C43875" w:rsidRDefault="00C43875" w:rsidP="00976FF3">
          <w:fldSimple w:instr="title  \* Mergeformat ">
            <w:r>
              <w:t xml:space="preserve">Use Case Specification: </w:t>
            </w:r>
          </w:fldSimple>
          <w:r>
            <w:t>Create New Query</w:t>
          </w:r>
        </w:p>
      </w:tc>
      <w:tc>
        <w:tcPr>
          <w:tcW w:w="3179" w:type="dxa"/>
        </w:tcPr>
        <w:p w:rsidR="00C43875" w:rsidRDefault="00C43875">
          <w:r>
            <w:t xml:space="preserve">  Date:  10/Oct/16</w:t>
          </w:r>
        </w:p>
      </w:tc>
    </w:tr>
    <w:tr w:rsidR="00C43875">
      <w:tc>
        <w:tcPr>
          <w:tcW w:w="9558" w:type="dxa"/>
          <w:gridSpan w:val="2"/>
        </w:tcPr>
        <w:p w:rsidR="00C43875" w:rsidRDefault="00C43875" w:rsidP="0008215B">
          <w:pPr>
            <w:tabs>
              <w:tab w:val="left" w:pos="2090"/>
            </w:tabs>
          </w:pPr>
          <w:r>
            <w:t>UC6</w:t>
          </w:r>
          <w:r>
            <w:tab/>
          </w:r>
        </w:p>
      </w:tc>
    </w:tr>
  </w:tbl>
  <w:p w:rsidR="00C43875" w:rsidRDefault="00C438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1"/>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5"/>
  </w:num>
  <w:num w:numId="19">
    <w:abstractNumId w:val="12"/>
  </w:num>
  <w:num w:numId="20">
    <w:abstractNumId w:val="7"/>
  </w:num>
  <w:num w:numId="21">
    <w:abstractNumId w:val="17"/>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8215B"/>
    <w:rsid w:val="001165BF"/>
    <w:rsid w:val="001646E2"/>
    <w:rsid w:val="0030261C"/>
    <w:rsid w:val="003963C9"/>
    <w:rsid w:val="003C2E55"/>
    <w:rsid w:val="0046257E"/>
    <w:rsid w:val="004D3A04"/>
    <w:rsid w:val="007A0ED4"/>
    <w:rsid w:val="00891AFB"/>
    <w:rsid w:val="00903B03"/>
    <w:rsid w:val="00976FF3"/>
    <w:rsid w:val="009B166E"/>
    <w:rsid w:val="00AE19B8"/>
    <w:rsid w:val="00AE5ACA"/>
    <w:rsid w:val="00BF44E8"/>
    <w:rsid w:val="00C43875"/>
    <w:rsid w:val="00CA0558"/>
    <w:rsid w:val="00E233E6"/>
    <w:rsid w:val="00E751D6"/>
    <w:rsid w:val="00EF35F3"/>
    <w:rsid w:val="00F110C7"/>
    <w:rsid w:val="00FE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EF35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2016-10-23T19:56:00Z</dcterms:created>
  <dcterms:modified xsi:type="dcterms:W3CDTF">2016-10-23T19:56:00Z</dcterms:modified>
</cp:coreProperties>
</file>